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C26E0" w14:textId="55AE791A" w:rsidR="008F1C4D" w:rsidRPr="00015973" w:rsidRDefault="00FC7686" w:rsidP="00015973">
      <w:pPr>
        <w:spacing w:line="480" w:lineRule="auto"/>
        <w:rPr>
          <w:rFonts w:ascii="Times New Roman" w:eastAsiaTheme="minorHAnsi" w:hAnsi="Times New Roman" w:cs="Times New Roman"/>
        </w:rPr>
      </w:pPr>
      <w:r w:rsidRPr="00015973">
        <w:rPr>
          <w:rFonts w:ascii="Times New Roman" w:eastAsiaTheme="minorHAnsi" w:hAnsi="Times New Roman" w:cs="Times New Roman"/>
        </w:rPr>
        <w:t>Supplementary Table S</w:t>
      </w:r>
      <w:r w:rsidR="00371EDD" w:rsidRPr="00015973">
        <w:rPr>
          <w:rFonts w:ascii="Times New Roman" w:eastAsiaTheme="minorHAnsi" w:hAnsi="Times New Roman" w:cs="Times New Roman"/>
        </w:rPr>
        <w:t>2</w:t>
      </w:r>
      <w:r w:rsidR="0095535C" w:rsidRPr="00015973">
        <w:rPr>
          <w:rFonts w:ascii="Times New Roman" w:eastAsiaTheme="minorHAnsi" w:hAnsi="Times New Roman" w:cs="Times New Roman"/>
        </w:rPr>
        <w:t xml:space="preserve">. </w:t>
      </w:r>
      <w:r w:rsidR="008F1C4D" w:rsidRPr="00015973">
        <w:rPr>
          <w:rFonts w:ascii="Times New Roman" w:eastAsiaTheme="minorHAnsi" w:hAnsi="Times New Roman" w:cs="Times New Roman"/>
        </w:rPr>
        <w:t xml:space="preserve">Multivariable </w:t>
      </w:r>
      <w:r w:rsidR="008F1C4D" w:rsidRPr="00015973">
        <w:rPr>
          <w:rFonts w:ascii="Times New Roman" w:hAnsi="Times New Roman" w:cs="Times New Roman"/>
        </w:rPr>
        <w:t>Sensitivity analysis for outpatient care utilization in the expanded cohort</w:t>
      </w:r>
    </w:p>
    <w:tbl>
      <w:tblPr>
        <w:tblStyle w:val="a3"/>
        <w:tblW w:w="9640"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3119"/>
        <w:gridCol w:w="2126"/>
        <w:gridCol w:w="992"/>
        <w:gridCol w:w="2552"/>
        <w:gridCol w:w="851"/>
      </w:tblGrid>
      <w:tr w:rsidR="0095535C" w:rsidRPr="00015973" w14:paraId="2432814D" w14:textId="77777777" w:rsidTr="0005366E">
        <w:tc>
          <w:tcPr>
            <w:tcW w:w="3119" w:type="dxa"/>
          </w:tcPr>
          <w:p w14:paraId="2EF68341" w14:textId="77777777" w:rsidR="0095535C" w:rsidRPr="00015973" w:rsidRDefault="0095535C" w:rsidP="00015973">
            <w:pPr>
              <w:spacing w:line="480" w:lineRule="auto"/>
              <w:rPr>
                <w:rFonts w:ascii="Times New Roman" w:eastAsiaTheme="minorHAnsi" w:hAnsi="Times New Roman" w:cs="Times New Roman"/>
                <w:sz w:val="20"/>
                <w:szCs w:val="20"/>
              </w:rPr>
            </w:pPr>
          </w:p>
        </w:tc>
        <w:tc>
          <w:tcPr>
            <w:tcW w:w="3118" w:type="dxa"/>
            <w:gridSpan w:val="2"/>
          </w:tcPr>
          <w:p w14:paraId="42161799" w14:textId="77777777" w:rsidR="0095535C" w:rsidRPr="00015973" w:rsidRDefault="0095535C"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Any outpatient care use</w:t>
            </w:r>
          </w:p>
        </w:tc>
        <w:tc>
          <w:tcPr>
            <w:tcW w:w="3403" w:type="dxa"/>
            <w:gridSpan w:val="2"/>
          </w:tcPr>
          <w:p w14:paraId="64943141" w14:textId="77777777" w:rsidR="0095535C" w:rsidRPr="00015973" w:rsidRDefault="0095535C"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No. of outpatient visits</w:t>
            </w:r>
          </w:p>
        </w:tc>
      </w:tr>
      <w:tr w:rsidR="0005366E" w:rsidRPr="00015973" w14:paraId="0FA54678" w14:textId="77777777" w:rsidTr="0005366E">
        <w:tc>
          <w:tcPr>
            <w:tcW w:w="3119" w:type="dxa"/>
            <w:tcBorders>
              <w:bottom w:val="single" w:sz="4" w:space="0" w:color="auto"/>
            </w:tcBorders>
          </w:tcPr>
          <w:p w14:paraId="40973606" w14:textId="77777777" w:rsidR="0005366E" w:rsidRPr="00015973" w:rsidRDefault="0005366E" w:rsidP="00015973">
            <w:pPr>
              <w:spacing w:line="480" w:lineRule="auto"/>
              <w:rPr>
                <w:rFonts w:ascii="Times New Roman" w:eastAsiaTheme="minorHAnsi" w:hAnsi="Times New Roman" w:cs="Times New Roman"/>
                <w:sz w:val="20"/>
                <w:szCs w:val="20"/>
              </w:rPr>
            </w:pPr>
          </w:p>
        </w:tc>
        <w:tc>
          <w:tcPr>
            <w:tcW w:w="2126" w:type="dxa"/>
            <w:tcBorders>
              <w:bottom w:val="single" w:sz="4" w:space="0" w:color="auto"/>
            </w:tcBorders>
          </w:tcPr>
          <w:p w14:paraId="04004FDC" w14:textId="668E154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Odds ratio</w:t>
            </w:r>
            <w:r>
              <w:rPr>
                <w:rFonts w:ascii="Times New Roman" w:eastAsiaTheme="minorHAnsi" w:hAnsi="Times New Roman" w:cs="Times New Roman"/>
                <w:sz w:val="20"/>
                <w:szCs w:val="20"/>
              </w:rPr>
              <w:t xml:space="preserve"> (</w:t>
            </w:r>
            <w:r w:rsidRPr="00015973">
              <w:rPr>
                <w:rFonts w:ascii="Times New Roman" w:eastAsiaTheme="minorHAnsi" w:hAnsi="Times New Roman" w:cs="Times New Roman"/>
                <w:sz w:val="20"/>
                <w:szCs w:val="20"/>
              </w:rPr>
              <w:t>95% CI)</w:t>
            </w:r>
          </w:p>
        </w:tc>
        <w:tc>
          <w:tcPr>
            <w:tcW w:w="992" w:type="dxa"/>
            <w:tcBorders>
              <w:bottom w:val="single" w:sz="4" w:space="0" w:color="auto"/>
            </w:tcBorders>
          </w:tcPr>
          <w:p w14:paraId="1B046FEF" w14:textId="7777777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p-value</w:t>
            </w:r>
          </w:p>
        </w:tc>
        <w:tc>
          <w:tcPr>
            <w:tcW w:w="2552" w:type="dxa"/>
            <w:tcBorders>
              <w:bottom w:val="single" w:sz="4" w:space="0" w:color="auto"/>
            </w:tcBorders>
          </w:tcPr>
          <w:p w14:paraId="7E6AC35F" w14:textId="4DBFD7DB" w:rsidR="0005366E" w:rsidRPr="00015973" w:rsidRDefault="0005366E"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A</w:t>
            </w:r>
            <w:r>
              <w:rPr>
                <w:rFonts w:ascii="Times New Roman" w:eastAsiaTheme="minorHAnsi" w:hAnsi="Times New Roman" w:cs="Times New Roman"/>
                <w:sz w:val="20"/>
                <w:szCs w:val="20"/>
              </w:rPr>
              <w:t>djusted IRR (95% CI)</w:t>
            </w:r>
          </w:p>
        </w:tc>
        <w:tc>
          <w:tcPr>
            <w:tcW w:w="851" w:type="dxa"/>
            <w:tcBorders>
              <w:bottom w:val="single" w:sz="4" w:space="0" w:color="auto"/>
            </w:tcBorders>
          </w:tcPr>
          <w:p w14:paraId="60D6130A" w14:textId="7777777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p-value</w:t>
            </w:r>
          </w:p>
        </w:tc>
      </w:tr>
      <w:tr w:rsidR="0005366E" w:rsidRPr="00015973" w14:paraId="4C28FC58" w14:textId="77777777" w:rsidTr="0005366E">
        <w:tc>
          <w:tcPr>
            <w:tcW w:w="3119" w:type="dxa"/>
            <w:tcBorders>
              <w:bottom w:val="single" w:sz="4" w:space="0" w:color="auto"/>
            </w:tcBorders>
          </w:tcPr>
          <w:p w14:paraId="604C53CE" w14:textId="77777777"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Age</w:t>
            </w:r>
          </w:p>
          <w:p w14:paraId="6B37EA76" w14:textId="77777777"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Sex</w:t>
            </w:r>
          </w:p>
          <w:p w14:paraId="5B2AAEE5" w14:textId="77777777"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 xml:space="preserve">   Male</w:t>
            </w:r>
          </w:p>
          <w:p w14:paraId="165A1630" w14:textId="0F84751D"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 xml:space="preserve">   Female</w:t>
            </w:r>
          </w:p>
        </w:tc>
        <w:tc>
          <w:tcPr>
            <w:tcW w:w="2126" w:type="dxa"/>
            <w:tcBorders>
              <w:bottom w:val="single" w:sz="4" w:space="0" w:color="auto"/>
            </w:tcBorders>
          </w:tcPr>
          <w:p w14:paraId="3F167EDA" w14:textId="76047B6C"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1.016(1.008-1.024)</w:t>
            </w:r>
          </w:p>
          <w:p w14:paraId="5D0D5719"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63D3351E" w14:textId="7777777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1</w:t>
            </w:r>
          </w:p>
          <w:p w14:paraId="58B1B06B" w14:textId="005C140C"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1.976(1.676-2.329)</w:t>
            </w:r>
          </w:p>
        </w:tc>
        <w:tc>
          <w:tcPr>
            <w:tcW w:w="992" w:type="dxa"/>
            <w:tcBorders>
              <w:bottom w:val="single" w:sz="4" w:space="0" w:color="auto"/>
            </w:tcBorders>
          </w:tcPr>
          <w:p w14:paraId="5A26A274" w14:textId="7A091614"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&lt;0.001</w:t>
            </w:r>
          </w:p>
          <w:p w14:paraId="17331C47"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1ED084FF" w14:textId="7777777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w:t>
            </w:r>
          </w:p>
          <w:p w14:paraId="35B98DCB" w14:textId="46000C33"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&lt;0.001</w:t>
            </w:r>
          </w:p>
        </w:tc>
        <w:tc>
          <w:tcPr>
            <w:tcW w:w="2552" w:type="dxa"/>
            <w:tcBorders>
              <w:bottom w:val="single" w:sz="4" w:space="0" w:color="auto"/>
            </w:tcBorders>
          </w:tcPr>
          <w:p w14:paraId="29FB8826" w14:textId="762F11A7" w:rsidR="0005366E" w:rsidRPr="00015973" w:rsidRDefault="0005366E"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sz w:val="20"/>
                <w:szCs w:val="20"/>
              </w:rPr>
              <w:t>1</w:t>
            </w:r>
            <w:r w:rsidRPr="00015973">
              <w:rPr>
                <w:rFonts w:ascii="Times New Roman" w:eastAsiaTheme="minorHAnsi" w:hAnsi="Times New Roman" w:cs="Times New Roman"/>
                <w:sz w:val="20"/>
                <w:szCs w:val="20"/>
              </w:rPr>
              <w:t>.014</w:t>
            </w:r>
            <w:r>
              <w:rPr>
                <w:rFonts w:ascii="Times New Roman" w:eastAsiaTheme="minorHAnsi" w:hAnsi="Times New Roman" w:cs="Times New Roman"/>
                <w:sz w:val="20"/>
                <w:szCs w:val="20"/>
              </w:rPr>
              <w:t>(1.012-1.016)</w:t>
            </w:r>
          </w:p>
          <w:p w14:paraId="31A2DB12"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4FBAFD08" w14:textId="573B5A22" w:rsidR="0005366E" w:rsidRPr="00015973" w:rsidRDefault="0005366E"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p>
          <w:p w14:paraId="07856021" w14:textId="52142644" w:rsidR="0005366E" w:rsidRPr="00015973" w:rsidRDefault="0005366E"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r>
              <w:rPr>
                <w:rFonts w:ascii="Times New Roman" w:eastAsiaTheme="minorHAnsi" w:hAnsi="Times New Roman" w:cs="Times New Roman"/>
                <w:sz w:val="20"/>
                <w:szCs w:val="20"/>
              </w:rPr>
              <w:t>.188(1.129-1.250)</w:t>
            </w:r>
          </w:p>
        </w:tc>
        <w:tc>
          <w:tcPr>
            <w:tcW w:w="851" w:type="dxa"/>
            <w:tcBorders>
              <w:bottom w:val="single" w:sz="4" w:space="0" w:color="auto"/>
            </w:tcBorders>
          </w:tcPr>
          <w:p w14:paraId="74EE69C7" w14:textId="22A9E3E6"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&lt;0.001</w:t>
            </w:r>
          </w:p>
          <w:p w14:paraId="795CE309"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7B7ED843"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5AD8D9D1" w14:textId="207F34B6" w:rsidR="0005366E" w:rsidRPr="00015973" w:rsidRDefault="0005366E"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sz w:val="20"/>
                <w:szCs w:val="20"/>
              </w:rPr>
              <w:t>&lt;0.001</w:t>
            </w:r>
          </w:p>
        </w:tc>
      </w:tr>
      <w:tr w:rsidR="0005366E" w:rsidRPr="00015973" w14:paraId="759F1465" w14:textId="77777777" w:rsidTr="00EB7B7C">
        <w:tc>
          <w:tcPr>
            <w:tcW w:w="3119" w:type="dxa"/>
            <w:tcBorders>
              <w:top w:val="single" w:sz="4" w:space="0" w:color="auto"/>
              <w:bottom w:val="single" w:sz="4" w:space="0" w:color="auto"/>
            </w:tcBorders>
          </w:tcPr>
          <w:p w14:paraId="178AB4D1" w14:textId="77777777"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Marital status</w:t>
            </w:r>
          </w:p>
          <w:p w14:paraId="247F1246" w14:textId="3F4768F4" w:rsidR="0005366E" w:rsidRPr="00015973" w:rsidRDefault="0005366E" w:rsidP="00015973">
            <w:pPr>
              <w:spacing w:line="480" w:lineRule="auto"/>
              <w:ind w:left="300" w:hangingChars="150" w:hanging="300"/>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 xml:space="preserve">   Married   Divorced/Separated/Unmarried</w:t>
            </w:r>
          </w:p>
        </w:tc>
        <w:tc>
          <w:tcPr>
            <w:tcW w:w="2126" w:type="dxa"/>
            <w:tcBorders>
              <w:top w:val="single" w:sz="4" w:space="0" w:color="auto"/>
              <w:bottom w:val="single" w:sz="4" w:space="0" w:color="auto"/>
            </w:tcBorders>
          </w:tcPr>
          <w:p w14:paraId="4EE9DE66"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7D05E164" w14:textId="7777777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1</w:t>
            </w:r>
          </w:p>
          <w:p w14:paraId="190156B1" w14:textId="250D3DF2"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0.541(0.450-0.651)</w:t>
            </w:r>
          </w:p>
        </w:tc>
        <w:tc>
          <w:tcPr>
            <w:tcW w:w="992" w:type="dxa"/>
            <w:tcBorders>
              <w:top w:val="single" w:sz="4" w:space="0" w:color="auto"/>
              <w:bottom w:val="single" w:sz="4" w:space="0" w:color="auto"/>
            </w:tcBorders>
          </w:tcPr>
          <w:p w14:paraId="5379623F"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72BAF834" w14:textId="7777777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w:t>
            </w:r>
          </w:p>
          <w:p w14:paraId="635E29CE" w14:textId="7B2F2D44"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&lt;0.001</w:t>
            </w:r>
          </w:p>
        </w:tc>
        <w:tc>
          <w:tcPr>
            <w:tcW w:w="2552" w:type="dxa"/>
            <w:tcBorders>
              <w:top w:val="single" w:sz="4" w:space="0" w:color="auto"/>
              <w:bottom w:val="single" w:sz="4" w:space="0" w:color="auto"/>
            </w:tcBorders>
          </w:tcPr>
          <w:p w14:paraId="7618A8EE" w14:textId="77777777" w:rsidR="0005366E" w:rsidRDefault="0005366E" w:rsidP="00015973">
            <w:pPr>
              <w:spacing w:line="480" w:lineRule="auto"/>
              <w:jc w:val="center"/>
              <w:rPr>
                <w:rFonts w:ascii="Times New Roman" w:eastAsiaTheme="minorHAnsi" w:hAnsi="Times New Roman" w:cs="Times New Roman"/>
                <w:sz w:val="20"/>
                <w:szCs w:val="20"/>
              </w:rPr>
            </w:pPr>
          </w:p>
          <w:p w14:paraId="7599D935" w14:textId="77777777" w:rsidR="0005366E" w:rsidRDefault="0005366E"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p>
          <w:p w14:paraId="02A24A05" w14:textId="3853365D" w:rsidR="0005366E" w:rsidRPr="00015973" w:rsidRDefault="0005366E"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0</w:t>
            </w:r>
            <w:r>
              <w:rPr>
                <w:rFonts w:ascii="Times New Roman" w:eastAsiaTheme="minorHAnsi" w:hAnsi="Times New Roman" w:cs="Times New Roman"/>
                <w:sz w:val="20"/>
                <w:szCs w:val="20"/>
              </w:rPr>
              <w:t>.973(0.921-1.029)</w:t>
            </w:r>
          </w:p>
        </w:tc>
        <w:tc>
          <w:tcPr>
            <w:tcW w:w="851" w:type="dxa"/>
            <w:tcBorders>
              <w:top w:val="single" w:sz="4" w:space="0" w:color="auto"/>
              <w:bottom w:val="single" w:sz="4" w:space="0" w:color="auto"/>
            </w:tcBorders>
          </w:tcPr>
          <w:p w14:paraId="033F3FC1"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2C7D78ED"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09F0CAC1" w14:textId="4F50601E"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0.330</w:t>
            </w:r>
          </w:p>
        </w:tc>
      </w:tr>
      <w:tr w:rsidR="0005366E" w:rsidRPr="00015973" w14:paraId="102041E0" w14:textId="77777777" w:rsidTr="004277C5">
        <w:tc>
          <w:tcPr>
            <w:tcW w:w="3119" w:type="dxa"/>
            <w:tcBorders>
              <w:top w:val="single" w:sz="4" w:space="0" w:color="auto"/>
              <w:bottom w:val="single" w:sz="4" w:space="0" w:color="auto"/>
            </w:tcBorders>
          </w:tcPr>
          <w:p w14:paraId="5319CEB0" w14:textId="77777777"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Educational level</w:t>
            </w:r>
          </w:p>
          <w:p w14:paraId="201B22D0" w14:textId="77777777"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 xml:space="preserve">   Middle school or below</w:t>
            </w:r>
          </w:p>
          <w:p w14:paraId="4C13361E" w14:textId="77777777"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 xml:space="preserve">   High school</w:t>
            </w:r>
          </w:p>
          <w:p w14:paraId="7AD0BE63" w14:textId="180FEB5A"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 xml:space="preserve">   College or above</w:t>
            </w:r>
          </w:p>
        </w:tc>
        <w:tc>
          <w:tcPr>
            <w:tcW w:w="2126" w:type="dxa"/>
            <w:tcBorders>
              <w:top w:val="single" w:sz="4" w:space="0" w:color="auto"/>
              <w:bottom w:val="single" w:sz="4" w:space="0" w:color="auto"/>
            </w:tcBorders>
          </w:tcPr>
          <w:p w14:paraId="51BAF0E3"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0BB81679" w14:textId="7777777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1</w:t>
            </w:r>
          </w:p>
          <w:p w14:paraId="3042E9EA" w14:textId="7718584B"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1.013(0.755-1.360)</w:t>
            </w:r>
          </w:p>
          <w:p w14:paraId="385D6E55" w14:textId="6DF8652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1.204(0.872-1.661)</w:t>
            </w:r>
          </w:p>
        </w:tc>
        <w:tc>
          <w:tcPr>
            <w:tcW w:w="992" w:type="dxa"/>
            <w:tcBorders>
              <w:top w:val="single" w:sz="4" w:space="0" w:color="auto"/>
              <w:bottom w:val="single" w:sz="4" w:space="0" w:color="auto"/>
            </w:tcBorders>
          </w:tcPr>
          <w:p w14:paraId="52951199"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3BD0F805" w14:textId="7777777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w:t>
            </w:r>
          </w:p>
          <w:p w14:paraId="5AC79EB2" w14:textId="69ED5DA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0.929</w:t>
            </w:r>
          </w:p>
          <w:p w14:paraId="5616ABD0" w14:textId="46904F9F"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0.259</w:t>
            </w:r>
          </w:p>
        </w:tc>
        <w:tc>
          <w:tcPr>
            <w:tcW w:w="2552" w:type="dxa"/>
            <w:tcBorders>
              <w:top w:val="single" w:sz="4" w:space="0" w:color="auto"/>
              <w:bottom w:val="single" w:sz="4" w:space="0" w:color="auto"/>
            </w:tcBorders>
          </w:tcPr>
          <w:p w14:paraId="5C5CDFAA" w14:textId="77777777" w:rsidR="0005366E" w:rsidRDefault="0005366E" w:rsidP="00015973">
            <w:pPr>
              <w:spacing w:line="480" w:lineRule="auto"/>
              <w:jc w:val="center"/>
              <w:rPr>
                <w:rFonts w:ascii="Times New Roman" w:eastAsiaTheme="minorHAnsi" w:hAnsi="Times New Roman" w:cs="Times New Roman"/>
                <w:sz w:val="20"/>
                <w:szCs w:val="20"/>
              </w:rPr>
            </w:pPr>
          </w:p>
          <w:p w14:paraId="1E117895" w14:textId="77777777" w:rsidR="0005366E" w:rsidRDefault="0005366E"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p>
          <w:p w14:paraId="5C09508C" w14:textId="77777777" w:rsidR="0005366E" w:rsidRDefault="0005366E"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r>
              <w:rPr>
                <w:rFonts w:ascii="Times New Roman" w:eastAsiaTheme="minorHAnsi" w:hAnsi="Times New Roman" w:cs="Times New Roman"/>
                <w:sz w:val="20"/>
                <w:szCs w:val="20"/>
              </w:rPr>
              <w:t>.123(1.051-1.200)</w:t>
            </w:r>
          </w:p>
          <w:p w14:paraId="4C4BF52F" w14:textId="19375259" w:rsidR="0005366E" w:rsidRPr="00015973" w:rsidRDefault="0005366E"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r>
              <w:rPr>
                <w:rFonts w:ascii="Times New Roman" w:eastAsiaTheme="minorHAnsi" w:hAnsi="Times New Roman" w:cs="Times New Roman"/>
                <w:sz w:val="20"/>
                <w:szCs w:val="20"/>
              </w:rPr>
              <w:t>.157(1.067-1.255)</w:t>
            </w:r>
          </w:p>
        </w:tc>
        <w:tc>
          <w:tcPr>
            <w:tcW w:w="851" w:type="dxa"/>
            <w:tcBorders>
              <w:top w:val="single" w:sz="4" w:space="0" w:color="auto"/>
              <w:bottom w:val="single" w:sz="4" w:space="0" w:color="auto"/>
            </w:tcBorders>
          </w:tcPr>
          <w:p w14:paraId="171E4A76"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001B4339"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30EE9795" w14:textId="1DECC951"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0.001</w:t>
            </w:r>
          </w:p>
          <w:p w14:paraId="6706EF89" w14:textId="4C39F99C"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&lt;0.001</w:t>
            </w:r>
          </w:p>
        </w:tc>
      </w:tr>
      <w:tr w:rsidR="0005366E" w:rsidRPr="00015973" w14:paraId="5FD39EF7" w14:textId="77777777" w:rsidTr="001462AD">
        <w:tc>
          <w:tcPr>
            <w:tcW w:w="3119" w:type="dxa"/>
            <w:tcBorders>
              <w:top w:val="single" w:sz="4" w:space="0" w:color="auto"/>
              <w:bottom w:val="single" w:sz="4" w:space="0" w:color="auto"/>
            </w:tcBorders>
          </w:tcPr>
          <w:p w14:paraId="44D1CB2D" w14:textId="77777777"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Household income quartile</w:t>
            </w:r>
          </w:p>
          <w:p w14:paraId="3F6C59E2" w14:textId="3F6582D2"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 xml:space="preserve">   Q1, lowe</w:t>
            </w:r>
            <w:r>
              <w:rPr>
                <w:rFonts w:ascii="Times New Roman" w:eastAsiaTheme="minorHAnsi" w:hAnsi="Times New Roman" w:cs="Times New Roman"/>
                <w:sz w:val="20"/>
                <w:szCs w:val="20"/>
              </w:rPr>
              <w:t>st</w:t>
            </w:r>
          </w:p>
          <w:p w14:paraId="3AC11974" w14:textId="77777777"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 xml:space="preserve">   Q2</w:t>
            </w:r>
          </w:p>
          <w:p w14:paraId="1CFA55A1" w14:textId="77777777"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 xml:space="preserve">   Q3</w:t>
            </w:r>
          </w:p>
          <w:p w14:paraId="567EEE5E" w14:textId="4AB3B6D6"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 xml:space="preserve">   Q4, highest</w:t>
            </w:r>
          </w:p>
        </w:tc>
        <w:tc>
          <w:tcPr>
            <w:tcW w:w="2126" w:type="dxa"/>
            <w:tcBorders>
              <w:top w:val="single" w:sz="4" w:space="0" w:color="auto"/>
              <w:bottom w:val="single" w:sz="4" w:space="0" w:color="auto"/>
            </w:tcBorders>
          </w:tcPr>
          <w:p w14:paraId="45B15513"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3F1991A5" w14:textId="7777777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1</w:t>
            </w:r>
          </w:p>
          <w:p w14:paraId="52F53551" w14:textId="2E2FFBDE"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0.974(0.736-1.289)</w:t>
            </w:r>
          </w:p>
          <w:p w14:paraId="240B3E1E" w14:textId="7DA838EF"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1.018(0.779-1.332)</w:t>
            </w:r>
          </w:p>
          <w:p w14:paraId="45265CC0" w14:textId="2432883D"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1.416(1.077-1.862)</w:t>
            </w:r>
          </w:p>
        </w:tc>
        <w:tc>
          <w:tcPr>
            <w:tcW w:w="992" w:type="dxa"/>
            <w:tcBorders>
              <w:top w:val="single" w:sz="4" w:space="0" w:color="auto"/>
              <w:bottom w:val="single" w:sz="4" w:space="0" w:color="auto"/>
            </w:tcBorders>
          </w:tcPr>
          <w:p w14:paraId="4E7DF286"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50CDD17A" w14:textId="7777777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w:t>
            </w:r>
          </w:p>
          <w:p w14:paraId="02EA0426" w14:textId="119E721B"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0.</w:t>
            </w:r>
            <w:r w:rsidR="006C6B34">
              <w:rPr>
                <w:rFonts w:ascii="Times New Roman" w:eastAsiaTheme="minorHAnsi" w:hAnsi="Times New Roman" w:cs="Times New Roman"/>
                <w:sz w:val="20"/>
                <w:szCs w:val="20"/>
              </w:rPr>
              <w:t>856</w:t>
            </w:r>
          </w:p>
          <w:p w14:paraId="66ADDC93" w14:textId="1B22C331"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0.</w:t>
            </w:r>
            <w:r w:rsidR="006C6B34">
              <w:rPr>
                <w:rFonts w:ascii="Times New Roman" w:eastAsiaTheme="minorHAnsi" w:hAnsi="Times New Roman" w:cs="Times New Roman"/>
                <w:sz w:val="20"/>
                <w:szCs w:val="20"/>
              </w:rPr>
              <w:t>895</w:t>
            </w:r>
          </w:p>
          <w:p w14:paraId="413F9B73" w14:textId="2020F4F6"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0.0</w:t>
            </w:r>
            <w:r w:rsidR="006C6B34">
              <w:rPr>
                <w:rFonts w:ascii="Times New Roman" w:eastAsiaTheme="minorHAnsi" w:hAnsi="Times New Roman" w:cs="Times New Roman"/>
                <w:sz w:val="20"/>
                <w:szCs w:val="20"/>
              </w:rPr>
              <w:t>13</w:t>
            </w:r>
          </w:p>
        </w:tc>
        <w:tc>
          <w:tcPr>
            <w:tcW w:w="2552" w:type="dxa"/>
            <w:tcBorders>
              <w:top w:val="single" w:sz="4" w:space="0" w:color="auto"/>
              <w:bottom w:val="single" w:sz="4" w:space="0" w:color="auto"/>
            </w:tcBorders>
          </w:tcPr>
          <w:p w14:paraId="24690CEE" w14:textId="77777777" w:rsidR="0005366E" w:rsidRDefault="0005366E" w:rsidP="00015973">
            <w:pPr>
              <w:spacing w:line="480" w:lineRule="auto"/>
              <w:jc w:val="center"/>
              <w:rPr>
                <w:rFonts w:ascii="Times New Roman" w:eastAsiaTheme="minorHAnsi" w:hAnsi="Times New Roman" w:cs="Times New Roman"/>
                <w:sz w:val="20"/>
                <w:szCs w:val="20"/>
              </w:rPr>
            </w:pPr>
          </w:p>
          <w:p w14:paraId="4AEC22EC" w14:textId="77777777" w:rsidR="0005366E" w:rsidRDefault="0005366E"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p>
          <w:p w14:paraId="1025F9FD" w14:textId="77777777" w:rsidR="0005366E" w:rsidRDefault="0005366E"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r>
              <w:rPr>
                <w:rFonts w:ascii="Times New Roman" w:eastAsiaTheme="minorHAnsi" w:hAnsi="Times New Roman" w:cs="Times New Roman"/>
                <w:sz w:val="20"/>
                <w:szCs w:val="20"/>
              </w:rPr>
              <w:t>.002(0.926-1.085)</w:t>
            </w:r>
          </w:p>
          <w:p w14:paraId="2CABCC8C" w14:textId="77777777" w:rsidR="0005366E" w:rsidRDefault="0005366E"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r>
              <w:rPr>
                <w:rFonts w:ascii="Times New Roman" w:eastAsiaTheme="minorHAnsi" w:hAnsi="Times New Roman" w:cs="Times New Roman"/>
                <w:sz w:val="20"/>
                <w:szCs w:val="20"/>
              </w:rPr>
              <w:t>.058(0.980-1.142)</w:t>
            </w:r>
          </w:p>
          <w:p w14:paraId="6BCA965D" w14:textId="378605D2" w:rsidR="0005366E" w:rsidRPr="00015973" w:rsidRDefault="0005366E"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r>
              <w:rPr>
                <w:rFonts w:ascii="Times New Roman" w:eastAsiaTheme="minorHAnsi" w:hAnsi="Times New Roman" w:cs="Times New Roman"/>
                <w:sz w:val="20"/>
                <w:szCs w:val="20"/>
              </w:rPr>
              <w:t>.075(0.994-1.162)</w:t>
            </w:r>
          </w:p>
        </w:tc>
        <w:tc>
          <w:tcPr>
            <w:tcW w:w="851" w:type="dxa"/>
            <w:tcBorders>
              <w:top w:val="single" w:sz="4" w:space="0" w:color="auto"/>
              <w:bottom w:val="single" w:sz="4" w:space="0" w:color="auto"/>
            </w:tcBorders>
          </w:tcPr>
          <w:p w14:paraId="59EAA978"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1A743A23"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77E70683" w14:textId="238A65A4"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0.967</w:t>
            </w:r>
          </w:p>
          <w:p w14:paraId="74F1B976" w14:textId="03DC0B32"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0.150</w:t>
            </w:r>
          </w:p>
          <w:p w14:paraId="60F2DB4A" w14:textId="443A0F3E"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0.072</w:t>
            </w:r>
          </w:p>
        </w:tc>
      </w:tr>
      <w:tr w:rsidR="0005366E" w:rsidRPr="00015973" w14:paraId="4B398A54" w14:textId="77777777" w:rsidTr="00EC19A6">
        <w:tc>
          <w:tcPr>
            <w:tcW w:w="3119" w:type="dxa"/>
            <w:tcBorders>
              <w:top w:val="single" w:sz="4" w:space="0" w:color="auto"/>
              <w:bottom w:val="single" w:sz="4" w:space="0" w:color="auto"/>
            </w:tcBorders>
          </w:tcPr>
          <w:p w14:paraId="19766FC8" w14:textId="77777777"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Residential place</w:t>
            </w:r>
          </w:p>
          <w:p w14:paraId="6FAB0D4A" w14:textId="77777777"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 xml:space="preserve">   Province</w:t>
            </w:r>
          </w:p>
          <w:p w14:paraId="41E0E6C4" w14:textId="1029D496"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 xml:space="preserve">   Metropolitan city</w:t>
            </w:r>
          </w:p>
        </w:tc>
        <w:tc>
          <w:tcPr>
            <w:tcW w:w="2126" w:type="dxa"/>
            <w:tcBorders>
              <w:top w:val="single" w:sz="4" w:space="0" w:color="auto"/>
              <w:bottom w:val="single" w:sz="4" w:space="0" w:color="auto"/>
            </w:tcBorders>
          </w:tcPr>
          <w:p w14:paraId="6C36DD75"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0FDAB217" w14:textId="7777777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1</w:t>
            </w:r>
          </w:p>
          <w:p w14:paraId="232AD1CC" w14:textId="1582DF68"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0.949(0.811-1.110)</w:t>
            </w:r>
          </w:p>
        </w:tc>
        <w:tc>
          <w:tcPr>
            <w:tcW w:w="992" w:type="dxa"/>
            <w:tcBorders>
              <w:top w:val="single" w:sz="4" w:space="0" w:color="auto"/>
              <w:bottom w:val="single" w:sz="4" w:space="0" w:color="auto"/>
            </w:tcBorders>
          </w:tcPr>
          <w:p w14:paraId="6BF1F075"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3BA2A0F4" w14:textId="7777777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w:t>
            </w:r>
          </w:p>
          <w:p w14:paraId="7140EC74" w14:textId="2B633F34"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0.512</w:t>
            </w:r>
          </w:p>
        </w:tc>
        <w:tc>
          <w:tcPr>
            <w:tcW w:w="2552" w:type="dxa"/>
            <w:tcBorders>
              <w:top w:val="single" w:sz="4" w:space="0" w:color="auto"/>
              <w:bottom w:val="single" w:sz="4" w:space="0" w:color="auto"/>
            </w:tcBorders>
          </w:tcPr>
          <w:p w14:paraId="4FDE61B7" w14:textId="77777777" w:rsidR="0005366E" w:rsidRDefault="0005366E" w:rsidP="00015973">
            <w:pPr>
              <w:spacing w:line="480" w:lineRule="auto"/>
              <w:jc w:val="center"/>
              <w:rPr>
                <w:rFonts w:ascii="Times New Roman" w:eastAsiaTheme="minorHAnsi" w:hAnsi="Times New Roman" w:cs="Times New Roman"/>
                <w:sz w:val="20"/>
                <w:szCs w:val="20"/>
              </w:rPr>
            </w:pPr>
          </w:p>
          <w:p w14:paraId="782F3233" w14:textId="77777777" w:rsidR="0005366E" w:rsidRDefault="0005366E"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p>
          <w:p w14:paraId="3BDC1B36" w14:textId="699BF92F" w:rsidR="0005366E" w:rsidRPr="00015973" w:rsidRDefault="006C6B34"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sz w:val="20"/>
                <w:szCs w:val="20"/>
              </w:rPr>
              <w:t>0.978(0.933</w:t>
            </w:r>
            <w:r w:rsidR="0005366E">
              <w:rPr>
                <w:rFonts w:ascii="Times New Roman" w:eastAsiaTheme="minorHAnsi" w:hAnsi="Times New Roman" w:cs="Times New Roman"/>
                <w:sz w:val="20"/>
                <w:szCs w:val="20"/>
              </w:rPr>
              <w:t>-</w:t>
            </w:r>
            <w:r>
              <w:rPr>
                <w:rFonts w:ascii="Times New Roman" w:eastAsiaTheme="minorHAnsi" w:hAnsi="Times New Roman" w:cs="Times New Roman"/>
                <w:sz w:val="20"/>
                <w:szCs w:val="20"/>
              </w:rPr>
              <w:t>1.026</w:t>
            </w:r>
            <w:r w:rsidR="0005366E">
              <w:rPr>
                <w:rFonts w:ascii="Times New Roman" w:eastAsiaTheme="minorHAnsi" w:hAnsi="Times New Roman" w:cs="Times New Roman"/>
                <w:sz w:val="20"/>
                <w:szCs w:val="20"/>
              </w:rPr>
              <w:t>)</w:t>
            </w:r>
          </w:p>
        </w:tc>
        <w:tc>
          <w:tcPr>
            <w:tcW w:w="851" w:type="dxa"/>
            <w:tcBorders>
              <w:top w:val="single" w:sz="4" w:space="0" w:color="auto"/>
              <w:bottom w:val="single" w:sz="4" w:space="0" w:color="auto"/>
            </w:tcBorders>
          </w:tcPr>
          <w:p w14:paraId="5B908299"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51EF1593"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528B75F8" w14:textId="24691845"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0.368</w:t>
            </w:r>
          </w:p>
        </w:tc>
      </w:tr>
      <w:tr w:rsidR="0005366E" w:rsidRPr="00015973" w14:paraId="4C6A0ED1" w14:textId="77777777" w:rsidTr="00427CB8">
        <w:trPr>
          <w:trHeight w:val="1305"/>
        </w:trPr>
        <w:tc>
          <w:tcPr>
            <w:tcW w:w="3119" w:type="dxa"/>
            <w:tcBorders>
              <w:top w:val="single" w:sz="4" w:space="0" w:color="auto"/>
              <w:bottom w:val="single" w:sz="4" w:space="0" w:color="auto"/>
            </w:tcBorders>
          </w:tcPr>
          <w:p w14:paraId="5C28E941" w14:textId="77777777"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Chronic disease</w:t>
            </w:r>
          </w:p>
          <w:p w14:paraId="28893A22" w14:textId="77777777" w:rsidR="0005366E" w:rsidRPr="00015973" w:rsidRDefault="0005366E" w:rsidP="00015973">
            <w:pPr>
              <w:spacing w:line="480" w:lineRule="auto"/>
              <w:ind w:firstLineChars="150" w:firstLine="300"/>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No</w:t>
            </w:r>
          </w:p>
          <w:p w14:paraId="709B1AF1" w14:textId="5F3C6A04" w:rsidR="0005366E" w:rsidRPr="00015973" w:rsidRDefault="0005366E" w:rsidP="00015973">
            <w:pPr>
              <w:spacing w:line="480" w:lineRule="auto"/>
              <w:ind w:firstLineChars="150" w:firstLine="300"/>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Yes</w:t>
            </w:r>
          </w:p>
        </w:tc>
        <w:tc>
          <w:tcPr>
            <w:tcW w:w="2126" w:type="dxa"/>
            <w:tcBorders>
              <w:top w:val="single" w:sz="4" w:space="0" w:color="auto"/>
              <w:bottom w:val="single" w:sz="4" w:space="0" w:color="auto"/>
            </w:tcBorders>
          </w:tcPr>
          <w:p w14:paraId="41404E95"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5B138CE2" w14:textId="7777777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1</w:t>
            </w:r>
          </w:p>
          <w:p w14:paraId="65C08EE8" w14:textId="6000C1F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10.131(7.520-13.649)</w:t>
            </w:r>
          </w:p>
        </w:tc>
        <w:tc>
          <w:tcPr>
            <w:tcW w:w="992" w:type="dxa"/>
            <w:tcBorders>
              <w:top w:val="single" w:sz="4" w:space="0" w:color="auto"/>
              <w:bottom w:val="single" w:sz="4" w:space="0" w:color="auto"/>
            </w:tcBorders>
          </w:tcPr>
          <w:p w14:paraId="7FF3C23A"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456F2E92" w14:textId="7777777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w:t>
            </w:r>
          </w:p>
          <w:p w14:paraId="418D67C2" w14:textId="324CE5E1"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&lt;0.001</w:t>
            </w:r>
          </w:p>
        </w:tc>
        <w:tc>
          <w:tcPr>
            <w:tcW w:w="2552" w:type="dxa"/>
            <w:tcBorders>
              <w:top w:val="single" w:sz="4" w:space="0" w:color="auto"/>
              <w:bottom w:val="single" w:sz="4" w:space="0" w:color="auto"/>
            </w:tcBorders>
          </w:tcPr>
          <w:p w14:paraId="0F1E9BA4" w14:textId="77777777" w:rsidR="0005366E" w:rsidRDefault="0005366E" w:rsidP="00015973">
            <w:pPr>
              <w:spacing w:line="480" w:lineRule="auto"/>
              <w:jc w:val="center"/>
              <w:rPr>
                <w:rFonts w:ascii="Times New Roman" w:eastAsiaTheme="minorHAnsi" w:hAnsi="Times New Roman" w:cs="Times New Roman"/>
                <w:sz w:val="20"/>
                <w:szCs w:val="20"/>
              </w:rPr>
            </w:pPr>
          </w:p>
          <w:p w14:paraId="6480933F" w14:textId="77777777" w:rsidR="0005366E" w:rsidRDefault="0005366E"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p>
          <w:p w14:paraId="41C7D51E" w14:textId="44F46A2C" w:rsidR="0005366E" w:rsidRPr="00015973" w:rsidRDefault="0005366E"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r>
              <w:rPr>
                <w:rFonts w:ascii="Times New Roman" w:eastAsiaTheme="minorHAnsi" w:hAnsi="Times New Roman" w:cs="Times New Roman"/>
                <w:sz w:val="20"/>
                <w:szCs w:val="20"/>
              </w:rPr>
              <w:t>.898(1.790-2.014)</w:t>
            </w:r>
          </w:p>
        </w:tc>
        <w:tc>
          <w:tcPr>
            <w:tcW w:w="851" w:type="dxa"/>
            <w:tcBorders>
              <w:top w:val="single" w:sz="4" w:space="0" w:color="auto"/>
              <w:bottom w:val="single" w:sz="4" w:space="0" w:color="auto"/>
            </w:tcBorders>
          </w:tcPr>
          <w:p w14:paraId="690EDE04"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7A681C10"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1FDBC039" w14:textId="280FE1C2"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&lt;0.001</w:t>
            </w:r>
          </w:p>
        </w:tc>
      </w:tr>
      <w:tr w:rsidR="0005366E" w:rsidRPr="00015973" w14:paraId="6B9A07D6" w14:textId="77777777" w:rsidTr="00EE64ED">
        <w:trPr>
          <w:trHeight w:val="1440"/>
        </w:trPr>
        <w:tc>
          <w:tcPr>
            <w:tcW w:w="3119" w:type="dxa"/>
            <w:tcBorders>
              <w:top w:val="single" w:sz="4" w:space="0" w:color="auto"/>
              <w:bottom w:val="single" w:sz="4" w:space="0" w:color="auto"/>
            </w:tcBorders>
          </w:tcPr>
          <w:p w14:paraId="126DF880" w14:textId="77777777" w:rsidR="0005366E" w:rsidRPr="00015973" w:rsidRDefault="0005366E" w:rsidP="0005366E">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lastRenderedPageBreak/>
              <w:t>Subjective Health Status</w:t>
            </w:r>
          </w:p>
          <w:p w14:paraId="1FE2EF1D" w14:textId="77777777" w:rsidR="0005366E" w:rsidRPr="00015973" w:rsidRDefault="0005366E" w:rsidP="0005366E">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 xml:space="preserve">   Good</w:t>
            </w:r>
          </w:p>
          <w:p w14:paraId="5FFBF03E" w14:textId="77777777" w:rsidR="0005366E" w:rsidRPr="00015973" w:rsidRDefault="0005366E" w:rsidP="0005366E">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 xml:space="preserve">   Moderate</w:t>
            </w:r>
          </w:p>
          <w:p w14:paraId="64075FEF" w14:textId="77777777" w:rsidR="0005366E" w:rsidRPr="00015973" w:rsidRDefault="0005366E" w:rsidP="0005366E">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 xml:space="preserve">   Poor</w:t>
            </w:r>
          </w:p>
        </w:tc>
        <w:tc>
          <w:tcPr>
            <w:tcW w:w="2126" w:type="dxa"/>
            <w:tcBorders>
              <w:top w:val="single" w:sz="4" w:space="0" w:color="auto"/>
              <w:bottom w:val="single" w:sz="4" w:space="0" w:color="auto"/>
            </w:tcBorders>
          </w:tcPr>
          <w:p w14:paraId="72111403" w14:textId="77777777" w:rsidR="0005366E" w:rsidRPr="00015973" w:rsidRDefault="0005366E" w:rsidP="0005366E">
            <w:pPr>
              <w:spacing w:line="480" w:lineRule="auto"/>
              <w:jc w:val="center"/>
              <w:rPr>
                <w:rFonts w:ascii="Times New Roman" w:eastAsiaTheme="minorHAnsi" w:hAnsi="Times New Roman" w:cs="Times New Roman"/>
                <w:sz w:val="20"/>
                <w:szCs w:val="20"/>
              </w:rPr>
            </w:pPr>
          </w:p>
          <w:p w14:paraId="1439BB44" w14:textId="77777777" w:rsidR="0005366E" w:rsidRPr="00015973" w:rsidRDefault="0005366E" w:rsidP="0005366E">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1</w:t>
            </w:r>
          </w:p>
          <w:p w14:paraId="05D1E311" w14:textId="77777777" w:rsidR="0005366E" w:rsidRPr="00015973" w:rsidRDefault="0005366E" w:rsidP="0005366E">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1.353(1.152-1.590)</w:t>
            </w:r>
          </w:p>
          <w:p w14:paraId="09F82D5E" w14:textId="77777777" w:rsidR="0005366E" w:rsidRPr="00015973" w:rsidRDefault="0005366E" w:rsidP="0005366E">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3.210(2.102-4.902)</w:t>
            </w:r>
          </w:p>
        </w:tc>
        <w:tc>
          <w:tcPr>
            <w:tcW w:w="992" w:type="dxa"/>
            <w:tcBorders>
              <w:top w:val="single" w:sz="4" w:space="0" w:color="auto"/>
              <w:bottom w:val="single" w:sz="4" w:space="0" w:color="auto"/>
            </w:tcBorders>
          </w:tcPr>
          <w:p w14:paraId="168B937C" w14:textId="77777777" w:rsidR="0005366E" w:rsidRPr="00015973" w:rsidRDefault="0005366E" w:rsidP="0005366E">
            <w:pPr>
              <w:spacing w:line="480" w:lineRule="auto"/>
              <w:jc w:val="center"/>
              <w:rPr>
                <w:rFonts w:ascii="Times New Roman" w:eastAsiaTheme="minorHAnsi" w:hAnsi="Times New Roman" w:cs="Times New Roman"/>
                <w:sz w:val="20"/>
                <w:szCs w:val="20"/>
              </w:rPr>
            </w:pPr>
          </w:p>
          <w:p w14:paraId="03A5A6C3" w14:textId="77777777" w:rsidR="0005366E" w:rsidRPr="00015973" w:rsidRDefault="0005366E" w:rsidP="0005366E">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w:t>
            </w:r>
          </w:p>
          <w:p w14:paraId="04FB287D" w14:textId="77777777" w:rsidR="0005366E" w:rsidRPr="00015973" w:rsidRDefault="0005366E" w:rsidP="0005366E">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&lt;0.001</w:t>
            </w:r>
          </w:p>
          <w:p w14:paraId="10F124F3" w14:textId="77777777" w:rsidR="0005366E" w:rsidRPr="00015973" w:rsidRDefault="0005366E" w:rsidP="0005366E">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&lt;0.001</w:t>
            </w:r>
          </w:p>
        </w:tc>
        <w:tc>
          <w:tcPr>
            <w:tcW w:w="2552" w:type="dxa"/>
            <w:tcBorders>
              <w:top w:val="single" w:sz="4" w:space="0" w:color="auto"/>
              <w:bottom w:val="single" w:sz="4" w:space="0" w:color="auto"/>
            </w:tcBorders>
          </w:tcPr>
          <w:p w14:paraId="7F821EF3" w14:textId="77777777" w:rsidR="0005366E" w:rsidRDefault="0005366E" w:rsidP="0005366E">
            <w:pPr>
              <w:spacing w:line="480" w:lineRule="auto"/>
              <w:jc w:val="center"/>
              <w:rPr>
                <w:rFonts w:ascii="Times New Roman" w:eastAsiaTheme="minorHAnsi" w:hAnsi="Times New Roman" w:cs="Times New Roman"/>
                <w:sz w:val="20"/>
                <w:szCs w:val="20"/>
              </w:rPr>
            </w:pPr>
          </w:p>
          <w:p w14:paraId="4135E9F3" w14:textId="77777777" w:rsidR="0005366E" w:rsidRDefault="0005366E" w:rsidP="0005366E">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p>
          <w:p w14:paraId="46F66759" w14:textId="77777777" w:rsidR="0005366E" w:rsidRDefault="0005366E" w:rsidP="0005366E">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r>
              <w:rPr>
                <w:rFonts w:ascii="Times New Roman" w:eastAsiaTheme="minorHAnsi" w:hAnsi="Times New Roman" w:cs="Times New Roman"/>
                <w:sz w:val="20"/>
                <w:szCs w:val="20"/>
              </w:rPr>
              <w:t>.185(1.125-1.249)</w:t>
            </w:r>
          </w:p>
          <w:p w14:paraId="799FAF1B" w14:textId="0EE6B7AB" w:rsidR="0005366E" w:rsidRPr="00015973" w:rsidRDefault="0005366E" w:rsidP="0005366E">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r>
              <w:rPr>
                <w:rFonts w:ascii="Times New Roman" w:eastAsiaTheme="minorHAnsi" w:hAnsi="Times New Roman" w:cs="Times New Roman"/>
                <w:sz w:val="20"/>
                <w:szCs w:val="20"/>
              </w:rPr>
              <w:t>.826(1.689-1.975)</w:t>
            </w:r>
          </w:p>
        </w:tc>
        <w:tc>
          <w:tcPr>
            <w:tcW w:w="851" w:type="dxa"/>
            <w:tcBorders>
              <w:top w:val="single" w:sz="4" w:space="0" w:color="auto"/>
              <w:bottom w:val="single" w:sz="4" w:space="0" w:color="auto"/>
            </w:tcBorders>
          </w:tcPr>
          <w:p w14:paraId="754D7C84" w14:textId="77777777" w:rsidR="0005366E" w:rsidRPr="00015973" w:rsidRDefault="0005366E" w:rsidP="0005366E">
            <w:pPr>
              <w:spacing w:line="480" w:lineRule="auto"/>
              <w:jc w:val="center"/>
              <w:rPr>
                <w:rFonts w:ascii="Times New Roman" w:eastAsiaTheme="minorHAnsi" w:hAnsi="Times New Roman" w:cs="Times New Roman"/>
                <w:sz w:val="20"/>
                <w:szCs w:val="20"/>
              </w:rPr>
            </w:pPr>
          </w:p>
          <w:p w14:paraId="259519B6" w14:textId="77777777" w:rsidR="0005366E" w:rsidRPr="00015973" w:rsidRDefault="0005366E" w:rsidP="0005366E">
            <w:pPr>
              <w:spacing w:line="480" w:lineRule="auto"/>
              <w:jc w:val="center"/>
              <w:rPr>
                <w:rFonts w:ascii="Times New Roman" w:eastAsiaTheme="minorHAnsi" w:hAnsi="Times New Roman" w:cs="Times New Roman"/>
                <w:sz w:val="20"/>
                <w:szCs w:val="20"/>
              </w:rPr>
            </w:pPr>
          </w:p>
          <w:p w14:paraId="640828BE" w14:textId="77777777" w:rsidR="0005366E" w:rsidRPr="00015973" w:rsidRDefault="0005366E" w:rsidP="0005366E">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&lt;0.001</w:t>
            </w:r>
          </w:p>
          <w:p w14:paraId="7E0D9F02" w14:textId="77777777" w:rsidR="0005366E" w:rsidRPr="00015973" w:rsidRDefault="0005366E" w:rsidP="0005366E">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&lt;0.001</w:t>
            </w:r>
          </w:p>
        </w:tc>
      </w:tr>
      <w:tr w:rsidR="0005366E" w:rsidRPr="00015973" w14:paraId="0228CCCC" w14:textId="77777777" w:rsidTr="00820839">
        <w:tc>
          <w:tcPr>
            <w:tcW w:w="3119" w:type="dxa"/>
            <w:tcBorders>
              <w:top w:val="single" w:sz="4" w:space="0" w:color="auto"/>
              <w:bottom w:val="single" w:sz="4" w:space="0" w:color="auto"/>
            </w:tcBorders>
          </w:tcPr>
          <w:p w14:paraId="4E72A69E" w14:textId="77777777"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Regular workout</w:t>
            </w:r>
          </w:p>
          <w:p w14:paraId="1F6EEB6B" w14:textId="77777777"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 xml:space="preserve">   No</w:t>
            </w:r>
          </w:p>
          <w:p w14:paraId="2CFC7FFD" w14:textId="7D4A308C"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 xml:space="preserve">   Yes</w:t>
            </w:r>
          </w:p>
        </w:tc>
        <w:tc>
          <w:tcPr>
            <w:tcW w:w="2126" w:type="dxa"/>
            <w:tcBorders>
              <w:top w:val="single" w:sz="4" w:space="0" w:color="auto"/>
              <w:bottom w:val="single" w:sz="4" w:space="0" w:color="auto"/>
            </w:tcBorders>
          </w:tcPr>
          <w:p w14:paraId="7772C9E2"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09B7D598" w14:textId="7777777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1</w:t>
            </w:r>
          </w:p>
          <w:p w14:paraId="1B146F0D" w14:textId="0193B18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1.317(1.122-1.546)</w:t>
            </w:r>
          </w:p>
        </w:tc>
        <w:tc>
          <w:tcPr>
            <w:tcW w:w="992" w:type="dxa"/>
            <w:tcBorders>
              <w:top w:val="single" w:sz="4" w:space="0" w:color="auto"/>
              <w:bottom w:val="single" w:sz="4" w:space="0" w:color="auto"/>
            </w:tcBorders>
          </w:tcPr>
          <w:p w14:paraId="5616472B"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2FB50E99" w14:textId="7777777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w:t>
            </w:r>
          </w:p>
          <w:p w14:paraId="27B3F5E9" w14:textId="24BA53C0"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0.001</w:t>
            </w:r>
          </w:p>
        </w:tc>
        <w:tc>
          <w:tcPr>
            <w:tcW w:w="2552" w:type="dxa"/>
            <w:tcBorders>
              <w:top w:val="single" w:sz="4" w:space="0" w:color="auto"/>
              <w:bottom w:val="single" w:sz="4" w:space="0" w:color="auto"/>
            </w:tcBorders>
          </w:tcPr>
          <w:p w14:paraId="3C855405" w14:textId="77777777" w:rsidR="0005366E" w:rsidRDefault="0005366E" w:rsidP="00015973">
            <w:pPr>
              <w:spacing w:line="480" w:lineRule="auto"/>
              <w:jc w:val="center"/>
              <w:rPr>
                <w:rFonts w:ascii="Times New Roman" w:eastAsiaTheme="minorHAnsi" w:hAnsi="Times New Roman" w:cs="Times New Roman"/>
                <w:sz w:val="20"/>
                <w:szCs w:val="20"/>
              </w:rPr>
            </w:pPr>
          </w:p>
          <w:p w14:paraId="1154BE71" w14:textId="77777777" w:rsidR="0005366E" w:rsidRDefault="0005366E"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p>
          <w:p w14:paraId="0CCAE231" w14:textId="36603672" w:rsidR="0005366E" w:rsidRPr="00015973" w:rsidRDefault="0005366E"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r>
              <w:rPr>
                <w:rFonts w:ascii="Times New Roman" w:eastAsiaTheme="minorHAnsi" w:hAnsi="Times New Roman" w:cs="Times New Roman"/>
                <w:sz w:val="20"/>
                <w:szCs w:val="20"/>
              </w:rPr>
              <w:t>.041(0.992-1.092)</w:t>
            </w:r>
          </w:p>
        </w:tc>
        <w:tc>
          <w:tcPr>
            <w:tcW w:w="851" w:type="dxa"/>
            <w:tcBorders>
              <w:top w:val="single" w:sz="4" w:space="0" w:color="auto"/>
              <w:bottom w:val="single" w:sz="4" w:space="0" w:color="auto"/>
            </w:tcBorders>
          </w:tcPr>
          <w:p w14:paraId="37845C80"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6BDD68A6"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7FAF464C" w14:textId="255687BE"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0.101</w:t>
            </w:r>
          </w:p>
        </w:tc>
      </w:tr>
      <w:tr w:rsidR="0005366E" w:rsidRPr="00015973" w14:paraId="6F1E6670" w14:textId="77777777" w:rsidTr="009C564E">
        <w:tc>
          <w:tcPr>
            <w:tcW w:w="3119" w:type="dxa"/>
            <w:tcBorders>
              <w:top w:val="single" w:sz="4" w:space="0" w:color="auto"/>
              <w:bottom w:val="single" w:sz="4" w:space="0" w:color="auto"/>
            </w:tcBorders>
          </w:tcPr>
          <w:p w14:paraId="699E5968" w14:textId="77777777"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Employment status</w:t>
            </w:r>
          </w:p>
          <w:p w14:paraId="7AD8E0F1" w14:textId="77777777"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 xml:space="preserve">   Employed</w:t>
            </w:r>
          </w:p>
          <w:p w14:paraId="165AEE28" w14:textId="6D3A688C"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 xml:space="preserve">   Unemployed </w:t>
            </w:r>
          </w:p>
        </w:tc>
        <w:tc>
          <w:tcPr>
            <w:tcW w:w="2126" w:type="dxa"/>
            <w:tcBorders>
              <w:top w:val="single" w:sz="4" w:space="0" w:color="auto"/>
              <w:bottom w:val="single" w:sz="4" w:space="0" w:color="auto"/>
            </w:tcBorders>
          </w:tcPr>
          <w:p w14:paraId="77C0B76C"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3749AEEF" w14:textId="7777777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1</w:t>
            </w:r>
          </w:p>
          <w:p w14:paraId="0EBAB9AA" w14:textId="03F26F32"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1.134(0.936-1.374)</w:t>
            </w:r>
          </w:p>
        </w:tc>
        <w:tc>
          <w:tcPr>
            <w:tcW w:w="992" w:type="dxa"/>
            <w:tcBorders>
              <w:top w:val="single" w:sz="4" w:space="0" w:color="auto"/>
              <w:bottom w:val="single" w:sz="4" w:space="0" w:color="auto"/>
            </w:tcBorders>
          </w:tcPr>
          <w:p w14:paraId="663E45D8"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7E0A4E79" w14:textId="7777777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w:t>
            </w:r>
          </w:p>
          <w:p w14:paraId="378DC6BE" w14:textId="24871CE6"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0.198</w:t>
            </w:r>
          </w:p>
        </w:tc>
        <w:tc>
          <w:tcPr>
            <w:tcW w:w="2552" w:type="dxa"/>
            <w:tcBorders>
              <w:top w:val="single" w:sz="4" w:space="0" w:color="auto"/>
              <w:bottom w:val="single" w:sz="4" w:space="0" w:color="auto"/>
            </w:tcBorders>
          </w:tcPr>
          <w:p w14:paraId="6A0C85F4" w14:textId="77777777" w:rsidR="0005366E" w:rsidRDefault="0005366E" w:rsidP="00015973">
            <w:pPr>
              <w:spacing w:line="480" w:lineRule="auto"/>
              <w:jc w:val="center"/>
              <w:rPr>
                <w:rFonts w:ascii="Times New Roman" w:eastAsiaTheme="minorHAnsi" w:hAnsi="Times New Roman" w:cs="Times New Roman"/>
                <w:sz w:val="20"/>
                <w:szCs w:val="20"/>
              </w:rPr>
            </w:pPr>
          </w:p>
          <w:p w14:paraId="19B0EC8F" w14:textId="77777777" w:rsidR="0005366E" w:rsidRDefault="0005366E"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p>
          <w:p w14:paraId="36F62894" w14:textId="4605B90D" w:rsidR="0005366E" w:rsidRPr="00015973" w:rsidRDefault="0005366E"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r>
              <w:rPr>
                <w:rFonts w:ascii="Times New Roman" w:eastAsiaTheme="minorHAnsi" w:hAnsi="Times New Roman" w:cs="Times New Roman"/>
                <w:sz w:val="20"/>
                <w:szCs w:val="20"/>
              </w:rPr>
              <w:t>.109(1.051-1.170)</w:t>
            </w:r>
          </w:p>
        </w:tc>
        <w:tc>
          <w:tcPr>
            <w:tcW w:w="851" w:type="dxa"/>
            <w:tcBorders>
              <w:top w:val="single" w:sz="4" w:space="0" w:color="auto"/>
              <w:bottom w:val="single" w:sz="4" w:space="0" w:color="auto"/>
            </w:tcBorders>
          </w:tcPr>
          <w:p w14:paraId="0CB235F0"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2BCBE9CB"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4E10A1DC" w14:textId="48D4CDAA"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&lt;0.001</w:t>
            </w:r>
          </w:p>
        </w:tc>
      </w:tr>
      <w:tr w:rsidR="0005366E" w:rsidRPr="00015973" w14:paraId="70AD885B" w14:textId="77777777" w:rsidTr="009E3724">
        <w:tc>
          <w:tcPr>
            <w:tcW w:w="3119" w:type="dxa"/>
            <w:tcBorders>
              <w:top w:val="single" w:sz="4" w:space="0" w:color="auto"/>
              <w:bottom w:val="single" w:sz="4" w:space="0" w:color="auto"/>
            </w:tcBorders>
          </w:tcPr>
          <w:p w14:paraId="01B3039A" w14:textId="77777777"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Insurance type</w:t>
            </w:r>
          </w:p>
          <w:p w14:paraId="4B9DD9A0" w14:textId="5E3EC038"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 xml:space="preserve">   Fix</w:t>
            </w:r>
            <w:r>
              <w:rPr>
                <w:rFonts w:ascii="Times New Roman" w:eastAsiaTheme="minorHAnsi" w:hAnsi="Times New Roman" w:cs="Times New Roman"/>
                <w:sz w:val="20"/>
                <w:szCs w:val="20"/>
              </w:rPr>
              <w:t>ed</w:t>
            </w:r>
            <w:r w:rsidRPr="00015973">
              <w:rPr>
                <w:rFonts w:ascii="Times New Roman" w:eastAsiaTheme="minorHAnsi" w:hAnsi="Times New Roman" w:cs="Times New Roman"/>
                <w:sz w:val="20"/>
                <w:szCs w:val="20"/>
              </w:rPr>
              <w:t xml:space="preserve"> benefit</w:t>
            </w:r>
          </w:p>
          <w:p w14:paraId="01B2AF31" w14:textId="77777777" w:rsidR="0005366E" w:rsidRPr="00015973" w:rsidRDefault="0005366E"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 xml:space="preserve">   Indemnity</w:t>
            </w:r>
          </w:p>
        </w:tc>
        <w:tc>
          <w:tcPr>
            <w:tcW w:w="2126" w:type="dxa"/>
            <w:tcBorders>
              <w:top w:val="single" w:sz="4" w:space="0" w:color="auto"/>
              <w:bottom w:val="single" w:sz="4" w:space="0" w:color="auto"/>
            </w:tcBorders>
          </w:tcPr>
          <w:p w14:paraId="3EF789AC"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39695F08" w14:textId="77777777"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1</w:t>
            </w:r>
          </w:p>
          <w:p w14:paraId="1A6F94B1" w14:textId="4F062F9B"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1.221(1.018-1.466)</w:t>
            </w:r>
          </w:p>
        </w:tc>
        <w:tc>
          <w:tcPr>
            <w:tcW w:w="992" w:type="dxa"/>
            <w:tcBorders>
              <w:top w:val="single" w:sz="4" w:space="0" w:color="auto"/>
              <w:bottom w:val="single" w:sz="4" w:space="0" w:color="auto"/>
            </w:tcBorders>
          </w:tcPr>
          <w:p w14:paraId="45A81B86"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5D34B99F"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4AC1EFB6" w14:textId="3D32136E"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0.032</w:t>
            </w:r>
          </w:p>
        </w:tc>
        <w:tc>
          <w:tcPr>
            <w:tcW w:w="2552" w:type="dxa"/>
            <w:tcBorders>
              <w:top w:val="single" w:sz="4" w:space="0" w:color="auto"/>
              <w:bottom w:val="single" w:sz="4" w:space="0" w:color="auto"/>
            </w:tcBorders>
          </w:tcPr>
          <w:p w14:paraId="5A87DDE2" w14:textId="77777777" w:rsidR="0005366E" w:rsidRDefault="0005366E" w:rsidP="00015973">
            <w:pPr>
              <w:spacing w:line="480" w:lineRule="auto"/>
              <w:jc w:val="center"/>
              <w:rPr>
                <w:rFonts w:ascii="Times New Roman" w:eastAsiaTheme="minorHAnsi" w:hAnsi="Times New Roman" w:cs="Times New Roman"/>
                <w:sz w:val="20"/>
                <w:szCs w:val="20"/>
              </w:rPr>
            </w:pPr>
          </w:p>
          <w:p w14:paraId="68308882" w14:textId="77777777" w:rsidR="0005366E" w:rsidRDefault="0005366E"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p>
          <w:p w14:paraId="1610BB52" w14:textId="3FD407BF" w:rsidR="0005366E" w:rsidRPr="00015973" w:rsidRDefault="0005366E" w:rsidP="00015973">
            <w:pPr>
              <w:spacing w:line="480" w:lineRule="auto"/>
              <w:jc w:val="center"/>
              <w:rPr>
                <w:rFonts w:ascii="Times New Roman" w:eastAsiaTheme="minorHAnsi" w:hAnsi="Times New Roman" w:cs="Times New Roman"/>
                <w:sz w:val="20"/>
                <w:szCs w:val="20"/>
              </w:rPr>
            </w:pPr>
            <w:r>
              <w:rPr>
                <w:rFonts w:ascii="Times New Roman" w:eastAsiaTheme="minorHAnsi" w:hAnsi="Times New Roman" w:cs="Times New Roman" w:hint="eastAsia"/>
                <w:sz w:val="20"/>
                <w:szCs w:val="20"/>
              </w:rPr>
              <w:t>1</w:t>
            </w:r>
            <w:r>
              <w:rPr>
                <w:rFonts w:ascii="Times New Roman" w:eastAsiaTheme="minorHAnsi" w:hAnsi="Times New Roman" w:cs="Times New Roman"/>
                <w:sz w:val="20"/>
                <w:szCs w:val="20"/>
              </w:rPr>
              <w:t>.074(1.017-1.134)</w:t>
            </w:r>
          </w:p>
        </w:tc>
        <w:tc>
          <w:tcPr>
            <w:tcW w:w="851" w:type="dxa"/>
            <w:tcBorders>
              <w:top w:val="single" w:sz="4" w:space="0" w:color="auto"/>
              <w:bottom w:val="single" w:sz="4" w:space="0" w:color="auto"/>
            </w:tcBorders>
          </w:tcPr>
          <w:p w14:paraId="1AEEF7E2"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5CA84A54" w14:textId="77777777" w:rsidR="0005366E" w:rsidRPr="00015973" w:rsidRDefault="0005366E" w:rsidP="00015973">
            <w:pPr>
              <w:spacing w:line="480" w:lineRule="auto"/>
              <w:jc w:val="center"/>
              <w:rPr>
                <w:rFonts w:ascii="Times New Roman" w:eastAsiaTheme="minorHAnsi" w:hAnsi="Times New Roman" w:cs="Times New Roman"/>
                <w:sz w:val="20"/>
                <w:szCs w:val="20"/>
              </w:rPr>
            </w:pPr>
          </w:p>
          <w:p w14:paraId="3F385F51" w14:textId="2CA14E0F" w:rsidR="0005366E" w:rsidRPr="00015973" w:rsidRDefault="0005366E"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0.011</w:t>
            </w:r>
          </w:p>
        </w:tc>
      </w:tr>
      <w:tr w:rsidR="0095535C" w:rsidRPr="00015973" w14:paraId="1F7D1200" w14:textId="77777777" w:rsidTr="0005366E">
        <w:tc>
          <w:tcPr>
            <w:tcW w:w="3119" w:type="dxa"/>
            <w:tcBorders>
              <w:top w:val="single" w:sz="4" w:space="0" w:color="auto"/>
            </w:tcBorders>
          </w:tcPr>
          <w:p w14:paraId="4C54F468" w14:textId="77777777" w:rsidR="0095535C" w:rsidRPr="00015973" w:rsidRDefault="0095535C"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Goodness of fit</w:t>
            </w:r>
          </w:p>
        </w:tc>
        <w:tc>
          <w:tcPr>
            <w:tcW w:w="3118" w:type="dxa"/>
            <w:gridSpan w:val="2"/>
            <w:tcBorders>
              <w:top w:val="single" w:sz="4" w:space="0" w:color="auto"/>
            </w:tcBorders>
          </w:tcPr>
          <w:p w14:paraId="7231229A" w14:textId="587A96A2" w:rsidR="0095535C" w:rsidRPr="00015973" w:rsidRDefault="0095535C"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H-L χ</w:t>
            </w:r>
            <w:r w:rsidRPr="00015973">
              <w:rPr>
                <w:rFonts w:ascii="Times New Roman" w:eastAsiaTheme="minorHAnsi" w:hAnsi="Times New Roman" w:cs="Times New Roman"/>
                <w:sz w:val="20"/>
                <w:szCs w:val="20"/>
                <w:vertAlign w:val="superscript"/>
              </w:rPr>
              <w:t>2</w:t>
            </w:r>
            <w:r w:rsidRPr="00015973">
              <w:rPr>
                <w:rFonts w:ascii="Times New Roman" w:eastAsiaTheme="minorHAnsi" w:hAnsi="Times New Roman" w:cs="Times New Roman"/>
                <w:sz w:val="20"/>
                <w:szCs w:val="20"/>
              </w:rPr>
              <w:t xml:space="preserve"> = </w:t>
            </w:r>
            <w:r w:rsidR="007743F0" w:rsidRPr="00015973">
              <w:rPr>
                <w:rFonts w:ascii="Times New Roman" w:eastAsiaTheme="minorHAnsi" w:hAnsi="Times New Roman" w:cs="Times New Roman"/>
                <w:sz w:val="20"/>
                <w:szCs w:val="20"/>
              </w:rPr>
              <w:t>5.939</w:t>
            </w:r>
            <w:r w:rsidRPr="00015973">
              <w:rPr>
                <w:rFonts w:ascii="Times New Roman" w:eastAsiaTheme="minorHAnsi" w:hAnsi="Times New Roman" w:cs="Times New Roman"/>
                <w:sz w:val="20"/>
                <w:szCs w:val="20"/>
              </w:rPr>
              <w:t xml:space="preserve"> (P-value =0.</w:t>
            </w:r>
            <w:r w:rsidR="007743F0" w:rsidRPr="00015973">
              <w:rPr>
                <w:rFonts w:ascii="Times New Roman" w:eastAsiaTheme="minorHAnsi" w:hAnsi="Times New Roman" w:cs="Times New Roman"/>
                <w:sz w:val="20"/>
                <w:szCs w:val="20"/>
              </w:rPr>
              <w:t>645</w:t>
            </w:r>
            <w:r w:rsidRPr="00015973">
              <w:rPr>
                <w:rFonts w:ascii="Times New Roman" w:eastAsiaTheme="minorHAnsi" w:hAnsi="Times New Roman" w:cs="Times New Roman"/>
                <w:sz w:val="20"/>
                <w:szCs w:val="20"/>
              </w:rPr>
              <w:t>)</w:t>
            </w:r>
          </w:p>
        </w:tc>
        <w:tc>
          <w:tcPr>
            <w:tcW w:w="3403" w:type="dxa"/>
            <w:gridSpan w:val="2"/>
            <w:tcBorders>
              <w:top w:val="single" w:sz="4" w:space="0" w:color="auto"/>
            </w:tcBorders>
          </w:tcPr>
          <w:p w14:paraId="62097291" w14:textId="403C1431" w:rsidR="0095535C" w:rsidRPr="00015973" w:rsidRDefault="0095535C" w:rsidP="00015973">
            <w:pPr>
              <w:spacing w:line="480" w:lineRule="auto"/>
              <w:jc w:val="center"/>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Log likelihood= -</w:t>
            </w:r>
            <w:r w:rsidR="008B6F08" w:rsidRPr="00015973">
              <w:rPr>
                <w:rFonts w:ascii="Times New Roman" w:eastAsiaTheme="minorHAnsi" w:hAnsi="Times New Roman" w:cs="Times New Roman"/>
                <w:sz w:val="20"/>
                <w:szCs w:val="20"/>
              </w:rPr>
              <w:t>28242.261</w:t>
            </w:r>
          </w:p>
        </w:tc>
      </w:tr>
    </w:tbl>
    <w:p w14:paraId="6F8A0BA2" w14:textId="1630ED95" w:rsidR="0095535C" w:rsidRDefault="0095535C" w:rsidP="00015973">
      <w:pPr>
        <w:spacing w:line="480" w:lineRule="auto"/>
        <w:rPr>
          <w:rFonts w:ascii="Times New Roman" w:eastAsiaTheme="minorHAnsi" w:hAnsi="Times New Roman" w:cs="Times New Roman"/>
          <w:sz w:val="20"/>
          <w:szCs w:val="20"/>
        </w:rPr>
      </w:pPr>
      <w:r w:rsidRPr="00015973">
        <w:rPr>
          <w:rFonts w:ascii="Times New Roman" w:eastAsiaTheme="minorHAnsi" w:hAnsi="Times New Roman" w:cs="Times New Roman"/>
          <w:sz w:val="20"/>
          <w:szCs w:val="20"/>
        </w:rPr>
        <w:t xml:space="preserve">CI = confidence interval; </w:t>
      </w:r>
      <w:r w:rsidR="007C68F8">
        <w:rPr>
          <w:rFonts w:ascii="Times New Roman" w:eastAsiaTheme="minorHAnsi" w:hAnsi="Times New Roman" w:cs="Times New Roman"/>
          <w:sz w:val="20"/>
          <w:szCs w:val="20"/>
        </w:rPr>
        <w:t>IRR = incidence rate ratio</w:t>
      </w:r>
      <w:r w:rsidRPr="00015973">
        <w:rPr>
          <w:rFonts w:ascii="Times New Roman" w:eastAsiaTheme="minorHAnsi" w:hAnsi="Times New Roman" w:cs="Times New Roman"/>
          <w:sz w:val="20"/>
          <w:szCs w:val="20"/>
        </w:rPr>
        <w:t>; H-L = Hosmer-Lemeshow</w:t>
      </w:r>
      <w:r w:rsidR="007C68F8">
        <w:rPr>
          <w:rFonts w:ascii="Times New Roman" w:eastAsiaTheme="minorHAnsi" w:hAnsi="Times New Roman" w:cs="Times New Roman"/>
          <w:sz w:val="20"/>
          <w:szCs w:val="20"/>
        </w:rPr>
        <w:t>.</w:t>
      </w:r>
    </w:p>
    <w:p w14:paraId="6E172745" w14:textId="3971555B" w:rsidR="007C68F8" w:rsidRPr="007C68F8" w:rsidRDefault="007C68F8" w:rsidP="00015973">
      <w:pPr>
        <w:spacing w:line="480" w:lineRule="auto"/>
        <w:rPr>
          <w:rFonts w:ascii="Times New Roman" w:eastAsiaTheme="minorHAnsi" w:hAnsi="Times New Roman" w:cs="Times New Roman"/>
          <w:sz w:val="20"/>
          <w:szCs w:val="20"/>
        </w:rPr>
      </w:pPr>
      <w:r w:rsidRPr="007C68F8">
        <w:rPr>
          <w:rFonts w:ascii="Times New Roman" w:eastAsiaTheme="minorHAnsi" w:hAnsi="Times New Roman" w:cs="Times New Roman"/>
          <w:sz w:val="20"/>
          <w:szCs w:val="20"/>
        </w:rPr>
        <w:t>IRRs were estimated using negative binomial regression with a log link function. Q1–Q4 indicate household income quartiles from lowest to highest. The expanded cohort included participants who were excluded from the primary restricted cohort, including older adults and those with chronic disease.</w:t>
      </w:r>
    </w:p>
    <w:sectPr w:rsidR="007C68F8" w:rsidRPr="007C68F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555F1" w14:textId="77777777" w:rsidR="004077FB" w:rsidRDefault="004077FB" w:rsidP="00371EDD">
      <w:pPr>
        <w:spacing w:after="0" w:line="240" w:lineRule="auto"/>
      </w:pPr>
      <w:r>
        <w:separator/>
      </w:r>
    </w:p>
  </w:endnote>
  <w:endnote w:type="continuationSeparator" w:id="0">
    <w:p w14:paraId="330B93E6" w14:textId="77777777" w:rsidR="004077FB" w:rsidRDefault="004077FB" w:rsidP="00371E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9373B" w14:textId="77777777" w:rsidR="004077FB" w:rsidRDefault="004077FB" w:rsidP="00371EDD">
      <w:pPr>
        <w:spacing w:after="0" w:line="240" w:lineRule="auto"/>
      </w:pPr>
      <w:r>
        <w:separator/>
      </w:r>
    </w:p>
  </w:footnote>
  <w:footnote w:type="continuationSeparator" w:id="0">
    <w:p w14:paraId="607DC2D3" w14:textId="77777777" w:rsidR="004077FB" w:rsidRDefault="004077FB" w:rsidP="00371ED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35C"/>
    <w:rsid w:val="00015973"/>
    <w:rsid w:val="0005366E"/>
    <w:rsid w:val="00076737"/>
    <w:rsid w:val="00156A08"/>
    <w:rsid w:val="00167AA5"/>
    <w:rsid w:val="002E267D"/>
    <w:rsid w:val="002E60CD"/>
    <w:rsid w:val="00371EDD"/>
    <w:rsid w:val="004077FB"/>
    <w:rsid w:val="005459DE"/>
    <w:rsid w:val="006060BF"/>
    <w:rsid w:val="006147A7"/>
    <w:rsid w:val="006C6B34"/>
    <w:rsid w:val="007743F0"/>
    <w:rsid w:val="007B14CB"/>
    <w:rsid w:val="007C68F8"/>
    <w:rsid w:val="00810C1A"/>
    <w:rsid w:val="008B6F08"/>
    <w:rsid w:val="008F1C4D"/>
    <w:rsid w:val="0095535C"/>
    <w:rsid w:val="00AA7437"/>
    <w:rsid w:val="00B100B6"/>
    <w:rsid w:val="00BB143D"/>
    <w:rsid w:val="00BC42F4"/>
    <w:rsid w:val="00C901C5"/>
    <w:rsid w:val="00CD1929"/>
    <w:rsid w:val="00D54A3D"/>
    <w:rsid w:val="00D65BFE"/>
    <w:rsid w:val="00D72D44"/>
    <w:rsid w:val="00E92153"/>
    <w:rsid w:val="00ED6E0D"/>
    <w:rsid w:val="00FC7686"/>
    <w:rsid w:val="00FE7C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2B6FC1"/>
  <w15:chartTrackingRefBased/>
  <w15:docId w15:val="{F31F8E17-B374-488C-82D9-960A8327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535C"/>
    <w:pPr>
      <w:jc w:val="left"/>
    </w:pPr>
    <w:rPr>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5535C"/>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371EDD"/>
    <w:pPr>
      <w:tabs>
        <w:tab w:val="center" w:pos="4513"/>
        <w:tab w:val="right" w:pos="9026"/>
      </w:tabs>
      <w:snapToGrid w:val="0"/>
    </w:pPr>
  </w:style>
  <w:style w:type="character" w:customStyle="1" w:styleId="Char">
    <w:name w:val="머리글 Char"/>
    <w:basedOn w:val="a0"/>
    <w:link w:val="a4"/>
    <w:uiPriority w:val="99"/>
    <w:rsid w:val="00371EDD"/>
    <w:rPr>
      <w:kern w:val="0"/>
      <w:sz w:val="22"/>
    </w:rPr>
  </w:style>
  <w:style w:type="paragraph" w:styleId="a5">
    <w:name w:val="footer"/>
    <w:basedOn w:val="a"/>
    <w:link w:val="Char0"/>
    <w:uiPriority w:val="99"/>
    <w:unhideWhenUsed/>
    <w:rsid w:val="00371EDD"/>
    <w:pPr>
      <w:tabs>
        <w:tab w:val="center" w:pos="4513"/>
        <w:tab w:val="right" w:pos="9026"/>
      </w:tabs>
      <w:snapToGrid w:val="0"/>
    </w:pPr>
  </w:style>
  <w:style w:type="character" w:customStyle="1" w:styleId="Char0">
    <w:name w:val="바닥글 Char"/>
    <w:basedOn w:val="a0"/>
    <w:link w:val="a5"/>
    <w:uiPriority w:val="99"/>
    <w:rsid w:val="00371EDD"/>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95460">
      <w:bodyDiv w:val="1"/>
      <w:marLeft w:val="0"/>
      <w:marRight w:val="0"/>
      <w:marTop w:val="0"/>
      <w:marBottom w:val="0"/>
      <w:divBdr>
        <w:top w:val="none" w:sz="0" w:space="0" w:color="auto"/>
        <w:left w:val="none" w:sz="0" w:space="0" w:color="auto"/>
        <w:bottom w:val="none" w:sz="0" w:space="0" w:color="auto"/>
        <w:right w:val="none" w:sz="0" w:space="0" w:color="auto"/>
      </w:divBdr>
    </w:div>
    <w:div w:id="150196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6984</TotalTime>
  <Pages>2</Pages>
  <Words>303</Words>
  <Characters>1732</Characters>
  <Application>Microsoft Office Word</Application>
  <DocSecurity>0</DocSecurity>
  <Lines>14</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Hongki Gwak</dc:creator>
  <cp:keywords/>
  <dc:description/>
  <cp:lastModifiedBy>Hongki Gwak</cp:lastModifiedBy>
  <cp:revision>25</cp:revision>
  <dcterms:created xsi:type="dcterms:W3CDTF">2026-05-07T04:19:00Z</dcterms:created>
  <dcterms:modified xsi:type="dcterms:W3CDTF">2026-05-19T07:21:00Z</dcterms:modified>
</cp:coreProperties>
</file>